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AF6815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AF6815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15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Глуся</w:t>
      </w:r>
      <w:r>
        <w:rPr>
          <w:sz w:val="28"/>
          <w:szCs w:val="28"/>
        </w:rPr>
        <w:t xml:space="preserve"> </w:t>
      </w:r>
      <w:r w:rsidR="00AF6815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133265">
        <w:rPr>
          <w:sz w:val="28"/>
          <w:szCs w:val="28"/>
        </w:rPr>
        <w:t>Глусь О.В.</w:t>
      </w:r>
      <w:r w:rsidRPr="00153A15" w:rsidR="00153A15">
        <w:rPr>
          <w:sz w:val="28"/>
          <w:szCs w:val="28"/>
        </w:rPr>
        <w:t>, являясь должностным лицом –</w:t>
      </w:r>
      <w:r w:rsidR="00E67FB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DF6AC0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DF6AC0">
        <w:rPr>
          <w:sz w:val="28"/>
        </w:rPr>
        <w:t xml:space="preserve"> </w:t>
      </w:r>
      <w:r w:rsidRPr="00B809B9" w:rsidR="00DF6AC0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DF6AC0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DF6AC0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133265">
        <w:rPr>
          <w:sz w:val="28"/>
          <w:szCs w:val="28"/>
        </w:rPr>
        <w:t>Глусь О.В.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</w:t>
      </w:r>
      <w:r w:rsidRPr="00F53659">
        <w:rPr>
          <w:color w:val="auto"/>
          <w:spacing w:val="-2"/>
          <w:sz w:val="28"/>
          <w:szCs w:val="28"/>
          <w:lang w:val="x-none"/>
        </w:rPr>
        <w:t>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</w:t>
      </w:r>
      <w:r w:rsidRPr="00F53659">
        <w:rPr>
          <w:color w:val="auto"/>
          <w:spacing w:val="-2"/>
          <w:sz w:val="28"/>
          <w:szCs w:val="28"/>
          <w:lang w:val="x-none"/>
        </w:rPr>
        <w:t>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</w:t>
      </w:r>
      <w:r w:rsidRPr="00193BA3">
        <w:rPr>
          <w:sz w:val="28"/>
        </w:rPr>
        <w:t xml:space="preserve">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Глуся О.В.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</w:t>
      </w:r>
      <w:r>
        <w:rPr>
          <w:bCs/>
          <w:sz w:val="28"/>
          <w:szCs w:val="28"/>
        </w:rPr>
        <w:t>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</w:t>
      </w:r>
      <w:r>
        <w:rPr>
          <w:bCs/>
          <w:sz w:val="28"/>
          <w:szCs w:val="28"/>
        </w:rPr>
        <w:t xml:space="preserve">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</w:t>
      </w:r>
      <w:r>
        <w:rPr>
          <w:bCs/>
          <w:sz w:val="28"/>
          <w:szCs w:val="28"/>
        </w:rPr>
        <w:t xml:space="preserve">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</w:t>
      </w:r>
      <w:r w:rsidRPr="002E459F">
        <w:rPr>
          <w:bCs/>
          <w:sz w:val="28"/>
          <w:szCs w:val="28"/>
        </w:rPr>
        <w:t>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</w:t>
      </w:r>
      <w:r>
        <w:rPr>
          <w:bCs/>
          <w:sz w:val="28"/>
          <w:szCs w:val="28"/>
        </w:rPr>
        <w:t xml:space="preserve">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</w:t>
      </w:r>
      <w:r>
        <w:rPr>
          <w:bCs/>
          <w:sz w:val="28"/>
          <w:szCs w:val="28"/>
          <w:lang w:val="x-none"/>
        </w:rPr>
        <w:t>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</w:t>
      </w:r>
      <w:r>
        <w:rPr>
          <w:bCs/>
          <w:sz w:val="28"/>
          <w:szCs w:val="28"/>
          <w:lang w:val="x-none"/>
        </w:rPr>
        <w:t xml:space="preserve"> предоставлен со стороны ответственного должностного лица в Межрайонную ИФНС России №2 по ХМАО-Югре не позднее </w:t>
      </w:r>
      <w:r w:rsidR="00AF6815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133265">
        <w:rPr>
          <w:sz w:val="28"/>
          <w:szCs w:val="28"/>
        </w:rPr>
        <w:t>Глусь О.В.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E74589">
        <w:rPr>
          <w:bCs/>
          <w:sz w:val="28"/>
          <w:szCs w:val="28"/>
        </w:rPr>
        <w:t xml:space="preserve">по состоянию </w:t>
      </w:r>
      <w:r w:rsidR="00133265">
        <w:rPr>
          <w:bCs/>
          <w:sz w:val="28"/>
          <w:szCs w:val="28"/>
        </w:rPr>
        <w:t xml:space="preserve">на </w:t>
      </w:r>
      <w:r w:rsidR="00AF6815">
        <w:rPr>
          <w:bCs/>
          <w:sz w:val="28"/>
          <w:szCs w:val="28"/>
        </w:rPr>
        <w:t>*</w:t>
      </w:r>
      <w:r w:rsidR="00E74589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133265">
        <w:rPr>
          <w:sz w:val="28"/>
          <w:szCs w:val="28"/>
        </w:rPr>
        <w:t>Глуся О.В.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AF6815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AF6815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133265">
        <w:rPr>
          <w:sz w:val="28"/>
          <w:szCs w:val="28"/>
        </w:rPr>
        <w:t>Глусем О.В.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правонару</w:t>
      </w:r>
      <w:r w:rsidRPr="00102A5D">
        <w:rPr>
          <w:sz w:val="28"/>
          <w:szCs w:val="28"/>
        </w:rPr>
        <w:t xml:space="preserve">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AF6815">
        <w:rPr>
          <w:sz w:val="28"/>
          <w:szCs w:val="28"/>
        </w:rPr>
        <w:t>*</w:t>
      </w:r>
      <w:r w:rsidRPr="00153A15">
        <w:rPr>
          <w:sz w:val="28"/>
          <w:szCs w:val="28"/>
        </w:rPr>
        <w:t>, согласно кот</w:t>
      </w:r>
      <w:r w:rsidRPr="00153A15">
        <w:rPr>
          <w:sz w:val="28"/>
          <w:szCs w:val="28"/>
        </w:rPr>
        <w:t>орой</w:t>
      </w:r>
      <w:r w:rsidR="00CB0685">
        <w:rPr>
          <w:sz w:val="28"/>
          <w:szCs w:val="28"/>
        </w:rPr>
        <w:t xml:space="preserve"> </w:t>
      </w:r>
      <w:r w:rsidR="00AF6815">
        <w:rPr>
          <w:sz w:val="28"/>
          <w:szCs w:val="28"/>
        </w:rPr>
        <w:t>*</w:t>
      </w:r>
      <w:r w:rsidRPr="00153A15">
        <w:rPr>
          <w:sz w:val="28"/>
          <w:szCs w:val="28"/>
        </w:rPr>
        <w:t xml:space="preserve"> является </w:t>
      </w:r>
      <w:r w:rsidR="00133265">
        <w:rPr>
          <w:sz w:val="28"/>
          <w:szCs w:val="28"/>
        </w:rPr>
        <w:t>Глусь О.В.</w:t>
      </w:r>
      <w:r w:rsidRPr="00153A15">
        <w:rPr>
          <w:sz w:val="28"/>
          <w:szCs w:val="28"/>
        </w:rPr>
        <w:t xml:space="preserve">   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</w:t>
      </w:r>
      <w:r w:rsidRPr="00153A15">
        <w:rPr>
          <w:sz w:val="28"/>
          <w:szCs w:val="28"/>
        </w:rPr>
        <w:t xml:space="preserve">.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133265">
        <w:rPr>
          <w:sz w:val="28"/>
          <w:szCs w:val="28"/>
        </w:rPr>
        <w:t>Глуся О.В.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</w:t>
      </w:r>
      <w:r w:rsidRPr="00153A15">
        <w:rPr>
          <w:sz w:val="28"/>
          <w:szCs w:val="28"/>
        </w:rPr>
        <w:t>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133265">
        <w:rPr>
          <w:sz w:val="28"/>
          <w:szCs w:val="28"/>
        </w:rPr>
        <w:t>Глусю О.В.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</w:t>
      </w:r>
      <w:r w:rsidRPr="00153A15">
        <w:rPr>
          <w:sz w:val="28"/>
          <w:szCs w:val="28"/>
        </w:rPr>
        <w:t>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</w:t>
      </w:r>
      <w:r w:rsidRPr="00153A15">
        <w:rPr>
          <w:sz w:val="28"/>
          <w:szCs w:val="28"/>
        </w:rPr>
        <w:t>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D86332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 возможности назначения виновной минимального разме</w:t>
      </w:r>
      <w:r w:rsidRPr="00153A15">
        <w:rPr>
          <w:sz w:val="28"/>
          <w:szCs w:val="28"/>
        </w:rPr>
        <w:t>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15.5, 29.9, 29.10 Кодекса Российской Федерации </w:t>
      </w:r>
      <w:r>
        <w:rPr>
          <w:sz w:val="28"/>
          <w:szCs w:val="28"/>
        </w:rPr>
        <w:t>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133265">
        <w:rPr>
          <w:sz w:val="28"/>
          <w:szCs w:val="28"/>
        </w:rPr>
        <w:t xml:space="preserve">Глуся </w:t>
      </w:r>
      <w:r w:rsidR="00AF6815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15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A3CC2"/>
    <w:rsid w:val="009C39BD"/>
    <w:rsid w:val="00A30ED6"/>
    <w:rsid w:val="00A55223"/>
    <w:rsid w:val="00A76D21"/>
    <w:rsid w:val="00AA22F1"/>
    <w:rsid w:val="00AB418A"/>
    <w:rsid w:val="00AB41EC"/>
    <w:rsid w:val="00AF6815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86332"/>
    <w:rsid w:val="00DA05D6"/>
    <w:rsid w:val="00DE5F16"/>
    <w:rsid w:val="00DE695A"/>
    <w:rsid w:val="00DF6AC0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F51AC-1D21-4EED-A411-A8E7FC42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